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7AA9E" w14:textId="33249FC6" w:rsidR="006F0DAF" w:rsidRDefault="006F0DAF" w:rsidP="00CE5C7C">
      <w:pPr>
        <w:jc w:val="both"/>
        <w:rPr>
          <w:rStyle w:val="Textoennegrita"/>
          <w:rFonts w:ascii="Times New Roman" w:hAnsi="Times New Roman" w:cs="Times New Roman"/>
          <w:color w:val="000000"/>
          <w:sz w:val="24"/>
          <w:szCs w:val="24"/>
        </w:rPr>
      </w:pPr>
    </w:p>
    <w:p w14:paraId="1F123E82" w14:textId="77777777" w:rsidR="0054457F" w:rsidRDefault="0054457F" w:rsidP="00CE5C7C">
      <w:pPr>
        <w:jc w:val="both"/>
        <w:rPr>
          <w:rStyle w:val="Textoennegrita"/>
          <w:rFonts w:ascii="Times New Roman" w:hAnsi="Times New Roman" w:cs="Times New Roman"/>
          <w:color w:val="000000"/>
          <w:sz w:val="24"/>
          <w:szCs w:val="24"/>
        </w:rPr>
      </w:pPr>
    </w:p>
    <w:p w14:paraId="00DA5763" w14:textId="77777777" w:rsidR="008A7EB5" w:rsidRDefault="00E97F3D" w:rsidP="00CE5C7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5C7C">
        <w:rPr>
          <w:rStyle w:val="Textoennegrita"/>
          <w:rFonts w:ascii="Times New Roman" w:hAnsi="Times New Roman" w:cs="Times New Roman"/>
          <w:color w:val="000000"/>
          <w:sz w:val="24"/>
          <w:szCs w:val="24"/>
        </w:rPr>
        <w:t>INFORME SOBRE</w:t>
      </w:r>
      <w:r w:rsidRPr="00CE5C7C">
        <w:rPr>
          <w:rStyle w:val="Textoennegrita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CE5C7C" w:rsidRPr="00CE5C7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PROYECTO </w:t>
      </w:r>
      <w:r w:rsidR="00624D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DE DECRETO </w:t>
      </w:r>
      <w:bookmarkStart w:id="0" w:name="_Hlk80706753"/>
      <w:r w:rsidR="00FB720B">
        <w:rPr>
          <w:rFonts w:ascii="Times New Roman" w:hAnsi="Times New Roman" w:cs="Times New Roman"/>
          <w:b/>
          <w:color w:val="000000"/>
          <w:sz w:val="24"/>
          <w:szCs w:val="24"/>
        </w:rPr>
        <w:t>POR EL QUE SE REGULA</w:t>
      </w:r>
      <w:r w:rsidR="008A7E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EN CASTILLA Y LEÓN LA VENTANA DE CERCANÍA DE PRODUCTOS ALIMENTICIOS</w:t>
      </w:r>
    </w:p>
    <w:p w14:paraId="2D9B492C" w14:textId="4F775EBB" w:rsidR="008E67A6" w:rsidRDefault="00FB720B" w:rsidP="00CE5C7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bookmarkEnd w:id="0"/>
    </w:p>
    <w:p w14:paraId="3952ECC9" w14:textId="280B17BB" w:rsidR="006F0DAF" w:rsidRPr="0054457F" w:rsidRDefault="006A5448" w:rsidP="0054457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5C7C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Vist</w:t>
      </w:r>
      <w:r w:rsidR="00F35B16" w:rsidRPr="00CE5C7C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o</w:t>
      </w:r>
      <w:r w:rsidRPr="00CE5C7C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 xml:space="preserve"> </w:t>
      </w:r>
      <w:r w:rsidR="00F35B16" w:rsidRPr="00CE5C7C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el</w:t>
      </w:r>
      <w:r w:rsidRPr="00CE5C7C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 xml:space="preserve"> </w:t>
      </w:r>
      <w:r w:rsidR="00F26B9B" w:rsidRPr="00CE5C7C">
        <w:rPr>
          <w:rFonts w:ascii="Times New Roman" w:hAnsi="Times New Roman" w:cs="Times New Roman"/>
          <w:b/>
          <w:bCs/>
          <w:spacing w:val="-3"/>
          <w:sz w:val="24"/>
          <w:szCs w:val="24"/>
          <w:lang w:val="es-ES_tradnl"/>
        </w:rPr>
        <w:t>“</w:t>
      </w:r>
      <w:r w:rsidR="002356F8">
        <w:rPr>
          <w:rFonts w:ascii="Times New Roman" w:hAnsi="Times New Roman" w:cs="Times New Roman"/>
          <w:b/>
          <w:color w:val="000000"/>
          <w:sz w:val="24"/>
          <w:szCs w:val="24"/>
        </w:rPr>
        <w:t>P</w:t>
      </w:r>
      <w:r w:rsidR="002356F8" w:rsidRPr="00CE5C7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royecto </w:t>
      </w:r>
      <w:r w:rsidR="002356F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de </w:t>
      </w:r>
      <w:r w:rsidR="00FB720B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="002356F8">
        <w:rPr>
          <w:rFonts w:ascii="Times New Roman" w:hAnsi="Times New Roman" w:cs="Times New Roman"/>
          <w:b/>
          <w:color w:val="000000"/>
          <w:sz w:val="24"/>
          <w:szCs w:val="24"/>
        </w:rPr>
        <w:t>ecreto</w:t>
      </w:r>
      <w:r w:rsidR="00FB720B" w:rsidRPr="00FB720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B720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por el que se regula </w:t>
      </w:r>
      <w:r w:rsidR="008A7EB5">
        <w:rPr>
          <w:rFonts w:ascii="Times New Roman" w:hAnsi="Times New Roman" w:cs="Times New Roman"/>
          <w:b/>
          <w:color w:val="000000"/>
          <w:sz w:val="24"/>
          <w:szCs w:val="24"/>
        </w:rPr>
        <w:t>en Castilla y León la ventana de cercanía de productos alimenticios</w:t>
      </w:r>
      <w:r w:rsidR="004F0E40">
        <w:rPr>
          <w:rFonts w:ascii="Times New Roman" w:hAnsi="Times New Roman" w:cs="Times New Roman"/>
          <w:b/>
          <w:color w:val="000000"/>
          <w:sz w:val="24"/>
          <w:szCs w:val="24"/>
        </w:rPr>
        <w:t>”</w:t>
      </w:r>
      <w:r w:rsidR="006F0DA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6F0DAF" w:rsidRPr="00CD0AC9">
        <w:rPr>
          <w:rFonts w:ascii="Times New Roman" w:hAnsi="Times New Roman" w:cs="Times New Roman"/>
          <w:bCs/>
          <w:spacing w:val="-3"/>
          <w:sz w:val="24"/>
          <w:szCs w:val="24"/>
          <w:lang w:val="es-ES_tradnl"/>
        </w:rPr>
        <w:t>y de conformidad con lo previsto en el artículo 71 de la Ley 2/2013, de 15 de mayo, de Igualdad</w:t>
      </w:r>
      <w:r w:rsidR="006F0DAF" w:rsidRPr="00005B75">
        <w:rPr>
          <w:rFonts w:ascii="Times New Roman" w:hAnsi="Times New Roman" w:cs="Times New Roman"/>
          <w:sz w:val="24"/>
          <w:szCs w:val="24"/>
        </w:rPr>
        <w:t xml:space="preserve"> de Oportunidades para las Personas con Discapacidad, en la preceptiva memoria se deberá hacer mención al impacto de discapacidad, que en este caso, </w:t>
      </w:r>
      <w:r w:rsidR="006F0DAF">
        <w:rPr>
          <w:rFonts w:ascii="Times New Roman" w:hAnsi="Times New Roman" w:cs="Times New Roman"/>
          <w:sz w:val="24"/>
          <w:szCs w:val="24"/>
        </w:rPr>
        <w:t>no se aprecia</w:t>
      </w:r>
      <w:r w:rsidR="006F0DAF" w:rsidRPr="00005B75">
        <w:rPr>
          <w:rFonts w:ascii="Times New Roman" w:hAnsi="Times New Roman" w:cs="Times New Roman"/>
          <w:sz w:val="24"/>
          <w:szCs w:val="24"/>
        </w:rPr>
        <w:t>.</w:t>
      </w:r>
    </w:p>
    <w:p w14:paraId="3D529FA8" w14:textId="77777777" w:rsidR="006F0DAF" w:rsidRPr="00AF4021" w:rsidRDefault="006F0DAF" w:rsidP="006F0D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Asimismo se informa que no se hacen observaciones al mismo.</w:t>
      </w:r>
    </w:p>
    <w:p w14:paraId="5F97EA8D" w14:textId="77777777" w:rsidR="006F0DAF" w:rsidRPr="00005B75" w:rsidRDefault="006F0DAF" w:rsidP="006F0DA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0DFA83" w14:textId="4260AFB8" w:rsidR="006F0DAF" w:rsidRPr="00005B75" w:rsidRDefault="006F0DAF" w:rsidP="006F0DAF">
      <w:pPr>
        <w:autoSpaceDE w:val="0"/>
        <w:autoSpaceDN w:val="0"/>
        <w:adjustRightInd w:val="0"/>
        <w:spacing w:after="0" w:line="240" w:lineRule="auto"/>
        <w:ind w:right="28"/>
        <w:jc w:val="center"/>
        <w:rPr>
          <w:rFonts w:ascii="Times New Roman" w:hAnsi="Times New Roman" w:cs="Times New Roman"/>
          <w:sz w:val="24"/>
          <w:szCs w:val="24"/>
        </w:rPr>
      </w:pPr>
      <w:r w:rsidRPr="00005B75">
        <w:rPr>
          <w:rFonts w:ascii="Times New Roman" w:hAnsi="Times New Roman" w:cs="Times New Roman"/>
          <w:sz w:val="24"/>
          <w:szCs w:val="24"/>
        </w:rPr>
        <w:t xml:space="preserve">Valladolid, </w:t>
      </w:r>
      <w:r w:rsidRPr="00005B75">
        <w:rPr>
          <w:rFonts w:ascii="Times New Roman" w:hAnsi="Times New Roman" w:cs="Times New Roman"/>
          <w:sz w:val="24"/>
          <w:szCs w:val="24"/>
        </w:rPr>
        <w:fldChar w:fldCharType="begin"/>
      </w:r>
      <w:r w:rsidRPr="00005B75">
        <w:rPr>
          <w:rFonts w:ascii="Times New Roman" w:hAnsi="Times New Roman" w:cs="Times New Roman"/>
          <w:sz w:val="24"/>
          <w:szCs w:val="24"/>
        </w:rPr>
        <w:instrText xml:space="preserve"> TIME \@ "dd' de 'MMMM' de 'yyyy" </w:instrText>
      </w:r>
      <w:r w:rsidRPr="00005B75">
        <w:rPr>
          <w:rFonts w:ascii="Times New Roman" w:hAnsi="Times New Roman" w:cs="Times New Roman"/>
          <w:sz w:val="24"/>
          <w:szCs w:val="24"/>
        </w:rPr>
        <w:fldChar w:fldCharType="separate"/>
      </w:r>
      <w:r w:rsidR="006942F8">
        <w:rPr>
          <w:rFonts w:ascii="Times New Roman" w:hAnsi="Times New Roman" w:cs="Times New Roman"/>
          <w:noProof/>
          <w:sz w:val="24"/>
          <w:szCs w:val="24"/>
        </w:rPr>
        <w:t>19 de octubre de 2021</w:t>
      </w:r>
      <w:r w:rsidRPr="00005B75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D5064E2" w14:textId="77777777" w:rsidR="006F0DAF" w:rsidRDefault="006F0DAF" w:rsidP="006F0DAF">
      <w:pPr>
        <w:spacing w:after="0" w:line="240" w:lineRule="auto"/>
        <w:ind w:right="28"/>
        <w:jc w:val="center"/>
        <w:rPr>
          <w:rFonts w:ascii="Times New Roman" w:hAnsi="Times New Roman" w:cs="Times New Roman"/>
          <w:sz w:val="24"/>
          <w:szCs w:val="24"/>
        </w:rPr>
      </w:pPr>
    </w:p>
    <w:p w14:paraId="203AFE28" w14:textId="77777777" w:rsidR="006F0DAF" w:rsidRPr="00061CEB" w:rsidRDefault="006F0DAF" w:rsidP="006F0DAF">
      <w:pPr>
        <w:spacing w:after="0"/>
        <w:jc w:val="center"/>
        <w:rPr>
          <w:rFonts w:ascii="Times New Roman" w:hAnsi="Times New Roman" w:cs="Times New Roman"/>
          <w:b/>
        </w:rPr>
      </w:pPr>
      <w:r w:rsidRPr="00061CEB">
        <w:rPr>
          <w:rFonts w:ascii="Times New Roman" w:hAnsi="Times New Roman" w:cs="Times New Roman"/>
          <w:b/>
        </w:rPr>
        <w:t>EL DIRECTOR GENERAL DE PERSONAS MAYORES, PERSONAS</w:t>
      </w:r>
    </w:p>
    <w:p w14:paraId="12350606" w14:textId="77777777" w:rsidR="006F0DAF" w:rsidRPr="00061CEB" w:rsidRDefault="006F0DAF" w:rsidP="006F0DAF">
      <w:pPr>
        <w:spacing w:after="0"/>
        <w:jc w:val="center"/>
        <w:rPr>
          <w:rFonts w:ascii="Times New Roman" w:hAnsi="Times New Roman" w:cs="Times New Roman"/>
          <w:b/>
        </w:rPr>
      </w:pPr>
      <w:r w:rsidRPr="00061CEB">
        <w:rPr>
          <w:rFonts w:ascii="Times New Roman" w:hAnsi="Times New Roman" w:cs="Times New Roman"/>
          <w:b/>
        </w:rPr>
        <w:t xml:space="preserve"> CON DISCAPACIDAD Y ATENCIÓN A LA DEPENDENCIA</w:t>
      </w:r>
    </w:p>
    <w:p w14:paraId="1734BE38" w14:textId="77777777" w:rsidR="006F0DAF" w:rsidRPr="00061CEB" w:rsidRDefault="006F0DAF" w:rsidP="006F0DAF">
      <w:pPr>
        <w:spacing w:after="0"/>
        <w:jc w:val="center"/>
        <w:rPr>
          <w:rFonts w:ascii="Times New Roman" w:hAnsi="Times New Roman" w:cs="Times New Roman"/>
          <w:b/>
        </w:rPr>
      </w:pPr>
    </w:p>
    <w:p w14:paraId="5D7219FF" w14:textId="77777777" w:rsidR="006F0DAF" w:rsidRPr="00061CEB" w:rsidRDefault="006F0DAF" w:rsidP="006F0DAF">
      <w:pPr>
        <w:jc w:val="center"/>
        <w:rPr>
          <w:rFonts w:ascii="Times New Roman" w:hAnsi="Times New Roman" w:cs="Times New Roman"/>
          <w:b/>
        </w:rPr>
      </w:pPr>
    </w:p>
    <w:p w14:paraId="7D5C398E" w14:textId="77777777" w:rsidR="006F0DAF" w:rsidRPr="00061CEB" w:rsidRDefault="006F0DAF" w:rsidP="006F0DAF">
      <w:pPr>
        <w:jc w:val="center"/>
        <w:rPr>
          <w:rFonts w:ascii="Times New Roman" w:hAnsi="Times New Roman" w:cs="Times New Roman"/>
          <w:b/>
        </w:rPr>
      </w:pPr>
    </w:p>
    <w:p w14:paraId="5618E855" w14:textId="77777777" w:rsidR="006F0DAF" w:rsidRPr="00061CEB" w:rsidRDefault="006F0DAF" w:rsidP="006F0DAF">
      <w:pPr>
        <w:jc w:val="center"/>
        <w:rPr>
          <w:rFonts w:ascii="Times New Roman" w:hAnsi="Times New Roman" w:cs="Times New Roman"/>
          <w:b/>
        </w:rPr>
      </w:pPr>
      <w:r w:rsidRPr="00061CEB">
        <w:rPr>
          <w:rFonts w:ascii="Times New Roman" w:hAnsi="Times New Roman" w:cs="Times New Roman"/>
          <w:b/>
        </w:rPr>
        <w:t>Pablo Rodríguez Hoyos</w:t>
      </w:r>
    </w:p>
    <w:p w14:paraId="1495E683" w14:textId="77777777" w:rsidR="006F0DAF" w:rsidRDefault="006F0DAF" w:rsidP="00CE5C7C">
      <w:pPr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5B8FD11" w14:textId="77777777" w:rsidR="00572525" w:rsidRPr="00481ABD" w:rsidRDefault="00572525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D147F9" w14:textId="77777777" w:rsidR="00572525" w:rsidRPr="00481ABD" w:rsidRDefault="00572525" w:rsidP="00481ABD">
      <w:pPr>
        <w:spacing w:after="0" w:line="24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C2EA48" w14:textId="77777777" w:rsidR="00572525" w:rsidRDefault="00572525" w:rsidP="00AA171D">
      <w:pPr>
        <w:spacing w:after="0" w:line="240" w:lineRule="auto"/>
        <w:ind w:right="28"/>
        <w:jc w:val="center"/>
        <w:rPr>
          <w:rFonts w:ascii="Arial" w:hAnsi="Arial" w:cs="Arial"/>
          <w:b/>
        </w:rPr>
      </w:pPr>
    </w:p>
    <w:p w14:paraId="5FA2A94A" w14:textId="77777777" w:rsidR="00572525" w:rsidRDefault="00572525" w:rsidP="00AA171D">
      <w:pPr>
        <w:spacing w:after="0" w:line="240" w:lineRule="auto"/>
        <w:ind w:right="28"/>
        <w:jc w:val="center"/>
        <w:rPr>
          <w:rFonts w:ascii="Arial" w:hAnsi="Arial" w:cs="Arial"/>
          <w:b/>
        </w:rPr>
      </w:pPr>
    </w:p>
    <w:p w14:paraId="7E45739D" w14:textId="77777777" w:rsidR="00572525" w:rsidRDefault="00572525" w:rsidP="00AA171D">
      <w:pPr>
        <w:spacing w:after="0" w:line="240" w:lineRule="auto"/>
        <w:ind w:right="28"/>
        <w:jc w:val="center"/>
        <w:rPr>
          <w:rFonts w:ascii="Arial" w:hAnsi="Arial" w:cs="Arial"/>
          <w:b/>
        </w:rPr>
      </w:pPr>
    </w:p>
    <w:p w14:paraId="49715847" w14:textId="77777777" w:rsidR="00572525" w:rsidRPr="0083304B" w:rsidRDefault="00572525" w:rsidP="00FB4D4D">
      <w:pPr>
        <w:spacing w:after="0" w:line="240" w:lineRule="auto"/>
        <w:ind w:right="28"/>
        <w:rPr>
          <w:rFonts w:ascii="Arial" w:hAnsi="Arial" w:cs="Arial"/>
          <w:b/>
        </w:rPr>
      </w:pPr>
    </w:p>
    <w:sectPr w:rsidR="00572525" w:rsidRPr="0083304B" w:rsidSect="005725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835" w:right="1134" w:bottom="284" w:left="1531" w:header="720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6EC2F" w14:textId="77777777" w:rsidR="00047905" w:rsidRDefault="00047905">
      <w:r>
        <w:separator/>
      </w:r>
    </w:p>
  </w:endnote>
  <w:endnote w:type="continuationSeparator" w:id="0">
    <w:p w14:paraId="0375FF78" w14:textId="77777777" w:rsidR="00047905" w:rsidRDefault="0004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082C2" w14:textId="77777777" w:rsidR="00427094" w:rsidRDefault="0042709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4B394" w14:textId="77777777" w:rsidR="00427094" w:rsidRPr="00D94157" w:rsidRDefault="00427094" w:rsidP="003623CC">
    <w:pPr>
      <w:pStyle w:val="Piedepgina"/>
      <w:pBdr>
        <w:top w:val="single" w:sz="4" w:space="2" w:color="auto"/>
        <w:bottom w:val="single" w:sz="4" w:space="1" w:color="auto"/>
      </w:pBdr>
      <w:tabs>
        <w:tab w:val="clear" w:pos="4252"/>
        <w:tab w:val="clear" w:pos="8504"/>
      </w:tabs>
      <w:ind w:left="-1320" w:right="-959"/>
      <w:jc w:val="center"/>
      <w:rPr>
        <w:rFonts w:ascii="Trebuchet MS" w:hAnsi="Trebuchet MS" w:cs="Arial"/>
        <w:sz w:val="14"/>
        <w:szCs w:val="14"/>
      </w:rPr>
    </w:pPr>
    <w:r w:rsidRPr="00D94157">
      <w:rPr>
        <w:rFonts w:ascii="Trebuchet MS" w:hAnsi="Trebuchet MS" w:cs="Arial"/>
        <w:sz w:val="14"/>
        <w:szCs w:val="14"/>
      </w:rPr>
      <w:t>C/ Padre Francisco Suárez, 2 – 47006 Valladolid – Tl. 983 41 09 00 – Telefax 983 41 39 82 – http:// www.jcyl.es</w:t>
    </w:r>
  </w:p>
  <w:p w14:paraId="388A125A" w14:textId="77777777" w:rsidR="00427094" w:rsidRDefault="00427094" w:rsidP="004E0C18">
    <w:pPr>
      <w:pStyle w:val="Piedepgina"/>
      <w:rPr>
        <w:rFonts w:ascii="Arial" w:hAnsi="Arial" w:cs="Arial"/>
        <w:b/>
        <w:sz w:val="24"/>
        <w:szCs w:val="24"/>
      </w:rPr>
    </w:pPr>
  </w:p>
  <w:p w14:paraId="23EEDB84" w14:textId="77777777" w:rsidR="00427094" w:rsidRDefault="00427094" w:rsidP="004E0C18">
    <w:pPr>
      <w:pStyle w:val="Piedepgina"/>
      <w:rPr>
        <w:rFonts w:ascii="Arial" w:hAnsi="Arial" w:cs="Arial"/>
        <w:b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85FD4" w14:textId="77777777" w:rsidR="00427094" w:rsidRDefault="004270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547A94" w14:textId="77777777" w:rsidR="00047905" w:rsidRDefault="00047905">
      <w:r>
        <w:separator/>
      </w:r>
    </w:p>
  </w:footnote>
  <w:footnote w:type="continuationSeparator" w:id="0">
    <w:p w14:paraId="4B02CFDA" w14:textId="77777777" w:rsidR="00047905" w:rsidRDefault="00047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4F0E0" w14:textId="77777777" w:rsidR="00427094" w:rsidRDefault="0042709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CEF9D" w14:textId="77777777" w:rsidR="00427094" w:rsidRDefault="00427094" w:rsidP="00936733">
    <w:pPr>
      <w:pStyle w:val="Encabezado"/>
      <w:ind w:hanging="840"/>
    </w:pPr>
    <w:r>
      <w:rPr>
        <w:noProof/>
        <w:lang w:eastAsia="es-ES"/>
      </w:rPr>
      <w:drawing>
        <wp:inline distT="0" distB="0" distL="0" distR="0" wp14:anchorId="14389DCD" wp14:editId="5B0A8522">
          <wp:extent cx="1847850" cy="971550"/>
          <wp:effectExtent l="19050" t="0" r="0" b="0"/>
          <wp:docPr id="3" name="Imagen 1" descr="Gerencia ServiSoci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encia ServiSoci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eastAsia="es-ES"/>
      </w:rPr>
      <w:drawing>
        <wp:inline distT="0" distB="0" distL="0" distR="0" wp14:anchorId="3DA24404" wp14:editId="15181F0E">
          <wp:extent cx="2362200" cy="800100"/>
          <wp:effectExtent l="19050" t="0" r="0" b="0"/>
          <wp:docPr id="4" name="Imagen 4" descr="Logo SS CYL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 CYL 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5311680" w14:textId="77777777" w:rsidR="00427094" w:rsidRPr="00B6093A" w:rsidRDefault="00427094" w:rsidP="00936733">
    <w:pPr>
      <w:pStyle w:val="Encabezado"/>
      <w:ind w:hanging="8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146C4" w14:textId="77777777" w:rsidR="00427094" w:rsidRDefault="004270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pt;height:2.25pt" o:bullet="t">
        <v:imagedata r:id="rId1" o:title=""/>
      </v:shape>
    </w:pict>
  </w:numPicBullet>
  <w:abstractNum w:abstractNumId="0" w15:restartNumberingAfterBreak="0">
    <w:nsid w:val="037006DB"/>
    <w:multiLevelType w:val="hybridMultilevel"/>
    <w:tmpl w:val="6B1ED630"/>
    <w:lvl w:ilvl="0" w:tplc="A0D48A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D0F8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82BE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4C7F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693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0260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FCEF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0A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C2D9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86B101A"/>
    <w:multiLevelType w:val="hybridMultilevel"/>
    <w:tmpl w:val="DC262604"/>
    <w:lvl w:ilvl="0" w:tplc="206052B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A1E778E"/>
    <w:multiLevelType w:val="hybridMultilevel"/>
    <w:tmpl w:val="B91031F2"/>
    <w:lvl w:ilvl="0" w:tplc="62D8794C">
      <w:start w:val="50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55A00"/>
    <w:multiLevelType w:val="hybridMultilevel"/>
    <w:tmpl w:val="F580C1F0"/>
    <w:lvl w:ilvl="0" w:tplc="BCB4C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967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08D4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B439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D4EE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ACDF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F24F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1AE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C4A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7110CA5"/>
    <w:multiLevelType w:val="hybridMultilevel"/>
    <w:tmpl w:val="1FDA77AC"/>
    <w:lvl w:ilvl="0" w:tplc="2890A18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6C56671A"/>
    <w:multiLevelType w:val="hybridMultilevel"/>
    <w:tmpl w:val="032ABF24"/>
    <w:lvl w:ilvl="0" w:tplc="C30AE586">
      <w:start w:val="1"/>
      <w:numFmt w:val="lowerLetter"/>
      <w:lvlText w:val="%1)"/>
      <w:lvlJc w:val="left"/>
      <w:pPr>
        <w:tabs>
          <w:tab w:val="num" w:pos="1683"/>
        </w:tabs>
        <w:ind w:left="1683" w:hanging="9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CFE2BAC"/>
    <w:multiLevelType w:val="hybridMultilevel"/>
    <w:tmpl w:val="707A9B12"/>
    <w:lvl w:ilvl="0" w:tplc="2EBC3AD6">
      <w:start w:val="1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  <w:sz w:val="23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3EB"/>
    <w:rsid w:val="00005B75"/>
    <w:rsid w:val="00006A9C"/>
    <w:rsid w:val="00006E90"/>
    <w:rsid w:val="000113FD"/>
    <w:rsid w:val="000426BD"/>
    <w:rsid w:val="00043634"/>
    <w:rsid w:val="00047905"/>
    <w:rsid w:val="00061CEB"/>
    <w:rsid w:val="00061F6D"/>
    <w:rsid w:val="0009627B"/>
    <w:rsid w:val="000A1B81"/>
    <w:rsid w:val="000B46EA"/>
    <w:rsid w:val="000B60A1"/>
    <w:rsid w:val="000C5768"/>
    <w:rsid w:val="000D04B0"/>
    <w:rsid w:val="000D5296"/>
    <w:rsid w:val="000D6365"/>
    <w:rsid w:val="00154CD9"/>
    <w:rsid w:val="00156ED0"/>
    <w:rsid w:val="0016663D"/>
    <w:rsid w:val="00170A38"/>
    <w:rsid w:val="0018299D"/>
    <w:rsid w:val="001957BE"/>
    <w:rsid w:val="001C730E"/>
    <w:rsid w:val="001D787C"/>
    <w:rsid w:val="001E4DC2"/>
    <w:rsid w:val="001E6A03"/>
    <w:rsid w:val="001F5BC1"/>
    <w:rsid w:val="001F7064"/>
    <w:rsid w:val="00204AFE"/>
    <w:rsid w:val="00207209"/>
    <w:rsid w:val="0020755A"/>
    <w:rsid w:val="00211BB8"/>
    <w:rsid w:val="002259FB"/>
    <w:rsid w:val="00226D68"/>
    <w:rsid w:val="002356F8"/>
    <w:rsid w:val="002603C6"/>
    <w:rsid w:val="0026285C"/>
    <w:rsid w:val="002764DD"/>
    <w:rsid w:val="00295384"/>
    <w:rsid w:val="002A2A15"/>
    <w:rsid w:val="002A504E"/>
    <w:rsid w:val="00336EF2"/>
    <w:rsid w:val="00345F14"/>
    <w:rsid w:val="00356005"/>
    <w:rsid w:val="003623CC"/>
    <w:rsid w:val="00370181"/>
    <w:rsid w:val="00382633"/>
    <w:rsid w:val="00396CD4"/>
    <w:rsid w:val="00397266"/>
    <w:rsid w:val="003D5602"/>
    <w:rsid w:val="003D7117"/>
    <w:rsid w:val="003E6BC0"/>
    <w:rsid w:val="00402CDB"/>
    <w:rsid w:val="00406280"/>
    <w:rsid w:val="00414ACD"/>
    <w:rsid w:val="00427094"/>
    <w:rsid w:val="00434292"/>
    <w:rsid w:val="00441EBC"/>
    <w:rsid w:val="004467D7"/>
    <w:rsid w:val="0045437A"/>
    <w:rsid w:val="0045713B"/>
    <w:rsid w:val="004625CD"/>
    <w:rsid w:val="00462FE9"/>
    <w:rsid w:val="004765D6"/>
    <w:rsid w:val="0048160A"/>
    <w:rsid w:val="00481ABD"/>
    <w:rsid w:val="004A09E9"/>
    <w:rsid w:val="004B2C47"/>
    <w:rsid w:val="004D76C0"/>
    <w:rsid w:val="004E0C18"/>
    <w:rsid w:val="004E4EF5"/>
    <w:rsid w:val="004F0E40"/>
    <w:rsid w:val="004F189D"/>
    <w:rsid w:val="004F76D2"/>
    <w:rsid w:val="00501C00"/>
    <w:rsid w:val="00504934"/>
    <w:rsid w:val="00510313"/>
    <w:rsid w:val="0054457F"/>
    <w:rsid w:val="005544D3"/>
    <w:rsid w:val="005614CB"/>
    <w:rsid w:val="005656E3"/>
    <w:rsid w:val="00572525"/>
    <w:rsid w:val="00577E3C"/>
    <w:rsid w:val="005C628D"/>
    <w:rsid w:val="005D4F2E"/>
    <w:rsid w:val="005E3339"/>
    <w:rsid w:val="005E356B"/>
    <w:rsid w:val="00602FAC"/>
    <w:rsid w:val="00624D6B"/>
    <w:rsid w:val="00632C68"/>
    <w:rsid w:val="00656891"/>
    <w:rsid w:val="00664555"/>
    <w:rsid w:val="0067229D"/>
    <w:rsid w:val="0068643F"/>
    <w:rsid w:val="0069040B"/>
    <w:rsid w:val="006942F8"/>
    <w:rsid w:val="006A4988"/>
    <w:rsid w:val="006A5448"/>
    <w:rsid w:val="006A6E39"/>
    <w:rsid w:val="006B3837"/>
    <w:rsid w:val="006B398D"/>
    <w:rsid w:val="006D6D26"/>
    <w:rsid w:val="006E0187"/>
    <w:rsid w:val="006F0DAF"/>
    <w:rsid w:val="007120F4"/>
    <w:rsid w:val="00716F8B"/>
    <w:rsid w:val="00727655"/>
    <w:rsid w:val="00752D8C"/>
    <w:rsid w:val="00754CE0"/>
    <w:rsid w:val="0079658C"/>
    <w:rsid w:val="007A5011"/>
    <w:rsid w:val="007F6A37"/>
    <w:rsid w:val="008000AC"/>
    <w:rsid w:val="0083304B"/>
    <w:rsid w:val="008414ED"/>
    <w:rsid w:val="00846FE1"/>
    <w:rsid w:val="00857582"/>
    <w:rsid w:val="00866853"/>
    <w:rsid w:val="008715F0"/>
    <w:rsid w:val="00884C3E"/>
    <w:rsid w:val="008A0E8C"/>
    <w:rsid w:val="008A52EB"/>
    <w:rsid w:val="008A7EB5"/>
    <w:rsid w:val="008C52C4"/>
    <w:rsid w:val="008D39A4"/>
    <w:rsid w:val="008E16FE"/>
    <w:rsid w:val="008E67A6"/>
    <w:rsid w:val="008E745C"/>
    <w:rsid w:val="00922499"/>
    <w:rsid w:val="00936733"/>
    <w:rsid w:val="0094045D"/>
    <w:rsid w:val="0095491A"/>
    <w:rsid w:val="0096020F"/>
    <w:rsid w:val="009623AB"/>
    <w:rsid w:val="00984B33"/>
    <w:rsid w:val="00995332"/>
    <w:rsid w:val="009B1E05"/>
    <w:rsid w:val="009B5740"/>
    <w:rsid w:val="009C1AE8"/>
    <w:rsid w:val="009E35CD"/>
    <w:rsid w:val="00A014DA"/>
    <w:rsid w:val="00A01BAE"/>
    <w:rsid w:val="00A14DDD"/>
    <w:rsid w:val="00A22E94"/>
    <w:rsid w:val="00A27574"/>
    <w:rsid w:val="00A316E9"/>
    <w:rsid w:val="00A35EF3"/>
    <w:rsid w:val="00A575F8"/>
    <w:rsid w:val="00A57A3A"/>
    <w:rsid w:val="00A656EC"/>
    <w:rsid w:val="00A960B3"/>
    <w:rsid w:val="00AA0741"/>
    <w:rsid w:val="00AA171D"/>
    <w:rsid w:val="00AC342F"/>
    <w:rsid w:val="00AC5882"/>
    <w:rsid w:val="00AC76B5"/>
    <w:rsid w:val="00AD075E"/>
    <w:rsid w:val="00AE4C13"/>
    <w:rsid w:val="00AF4021"/>
    <w:rsid w:val="00AF5ED9"/>
    <w:rsid w:val="00B02AD5"/>
    <w:rsid w:val="00B050CE"/>
    <w:rsid w:val="00B14DA8"/>
    <w:rsid w:val="00B15675"/>
    <w:rsid w:val="00B33D3D"/>
    <w:rsid w:val="00B36570"/>
    <w:rsid w:val="00B60711"/>
    <w:rsid w:val="00B6093A"/>
    <w:rsid w:val="00B7344C"/>
    <w:rsid w:val="00BA0738"/>
    <w:rsid w:val="00BA629B"/>
    <w:rsid w:val="00BE4CBC"/>
    <w:rsid w:val="00BF4C7A"/>
    <w:rsid w:val="00C27F76"/>
    <w:rsid w:val="00C30B77"/>
    <w:rsid w:val="00C422AB"/>
    <w:rsid w:val="00C703EB"/>
    <w:rsid w:val="00C706CA"/>
    <w:rsid w:val="00C7267A"/>
    <w:rsid w:val="00C936F5"/>
    <w:rsid w:val="00C937D2"/>
    <w:rsid w:val="00CB3050"/>
    <w:rsid w:val="00CD0AC9"/>
    <w:rsid w:val="00CD1A64"/>
    <w:rsid w:val="00CE38EB"/>
    <w:rsid w:val="00CE5C7C"/>
    <w:rsid w:val="00CF7A61"/>
    <w:rsid w:val="00D05674"/>
    <w:rsid w:val="00D225C9"/>
    <w:rsid w:val="00D232EB"/>
    <w:rsid w:val="00D34F24"/>
    <w:rsid w:val="00D53003"/>
    <w:rsid w:val="00D54810"/>
    <w:rsid w:val="00D62FC4"/>
    <w:rsid w:val="00D85A87"/>
    <w:rsid w:val="00D86DAB"/>
    <w:rsid w:val="00D94157"/>
    <w:rsid w:val="00DA4E92"/>
    <w:rsid w:val="00DD0A31"/>
    <w:rsid w:val="00DF1756"/>
    <w:rsid w:val="00E045D2"/>
    <w:rsid w:val="00E22088"/>
    <w:rsid w:val="00E301BC"/>
    <w:rsid w:val="00E37A9C"/>
    <w:rsid w:val="00E401A3"/>
    <w:rsid w:val="00E477D2"/>
    <w:rsid w:val="00E5486B"/>
    <w:rsid w:val="00E91F7A"/>
    <w:rsid w:val="00E92DB8"/>
    <w:rsid w:val="00E95445"/>
    <w:rsid w:val="00E97F3D"/>
    <w:rsid w:val="00EA2233"/>
    <w:rsid w:val="00ED2CD2"/>
    <w:rsid w:val="00ED5253"/>
    <w:rsid w:val="00EF6424"/>
    <w:rsid w:val="00F26B9B"/>
    <w:rsid w:val="00F35B16"/>
    <w:rsid w:val="00F427F6"/>
    <w:rsid w:val="00F57D97"/>
    <w:rsid w:val="00F7553E"/>
    <w:rsid w:val="00F85E44"/>
    <w:rsid w:val="00F943C3"/>
    <w:rsid w:val="00FA167F"/>
    <w:rsid w:val="00FB0633"/>
    <w:rsid w:val="00FB4D4D"/>
    <w:rsid w:val="00FB720B"/>
    <w:rsid w:val="00FC2F0D"/>
    <w:rsid w:val="00FF0242"/>
    <w:rsid w:val="00FF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8145CA"/>
  <w15:docId w15:val="{56C3007F-5720-4298-90CD-CF6F2435D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F175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1C730E"/>
    <w:pPr>
      <w:keepNext/>
      <w:ind w:left="2124" w:firstLine="708"/>
      <w:outlineLvl w:val="0"/>
    </w:pPr>
    <w:rPr>
      <w:rFonts w:ascii="Arial" w:hAnsi="Arial"/>
      <w:b/>
      <w:smallCaps/>
      <w:sz w:val="24"/>
      <w:lang w:val="es-ES_tradnl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120F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1C73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1C730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C730E"/>
    <w:pPr>
      <w:tabs>
        <w:tab w:val="center" w:pos="4252"/>
        <w:tab w:val="right" w:pos="8504"/>
      </w:tabs>
    </w:pPr>
  </w:style>
  <w:style w:type="character" w:customStyle="1" w:styleId="rubrica48">
    <w:name w:val="rubrica48"/>
    <w:basedOn w:val="Fuentedeprrafopredeter"/>
    <w:rsid w:val="00754CE0"/>
    <w:rPr>
      <w:b/>
      <w:bCs/>
    </w:rPr>
  </w:style>
  <w:style w:type="character" w:customStyle="1" w:styleId="Ttulo2Car">
    <w:name w:val="Título 2 Car"/>
    <w:basedOn w:val="Fuentedeprrafopredeter"/>
    <w:link w:val="Ttulo2"/>
    <w:semiHidden/>
    <w:rsid w:val="007120F4"/>
    <w:rPr>
      <w:rFonts w:asciiTheme="majorHAnsi" w:eastAsiaTheme="majorEastAsia" w:hAnsiTheme="majorHAnsi" w:cstheme="majorBidi"/>
      <w:b/>
      <w:bCs/>
      <w:i/>
      <w:iCs/>
      <w:spacing w:val="2"/>
      <w:position w:val="-4"/>
      <w:sz w:val="28"/>
      <w:szCs w:val="28"/>
    </w:rPr>
  </w:style>
  <w:style w:type="paragraph" w:styleId="Textoindependiente">
    <w:name w:val="Body Text"/>
    <w:basedOn w:val="Normal"/>
    <w:link w:val="TextoindependienteCar"/>
    <w:rsid w:val="007120F4"/>
    <w:pPr>
      <w:jc w:val="both"/>
    </w:pPr>
    <w:rPr>
      <w:rFonts w:ascii="Arial" w:hAnsi="Arial"/>
      <w:b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7120F4"/>
    <w:rPr>
      <w:rFonts w:ascii="Arial" w:hAnsi="Arial"/>
      <w:b/>
      <w:sz w:val="24"/>
    </w:rPr>
  </w:style>
  <w:style w:type="paragraph" w:customStyle="1" w:styleId="adr1">
    <w:name w:val="adr1"/>
    <w:basedOn w:val="Normal"/>
    <w:rsid w:val="00E92DB8"/>
    <w:pPr>
      <w:spacing w:before="100" w:beforeAutospacing="1" w:after="48" w:line="288" w:lineRule="atLeast"/>
      <w:ind w:right="120"/>
    </w:pPr>
    <w:rPr>
      <w:sz w:val="24"/>
      <w:szCs w:val="24"/>
    </w:rPr>
  </w:style>
  <w:style w:type="character" w:customStyle="1" w:styleId="street-address">
    <w:name w:val="street-address"/>
    <w:basedOn w:val="Fuentedeprrafopredeter"/>
    <w:rsid w:val="00E92DB8"/>
  </w:style>
  <w:style w:type="paragraph" w:styleId="Textodeglobo">
    <w:name w:val="Balloon Text"/>
    <w:basedOn w:val="Normal"/>
    <w:link w:val="TextodegloboCar"/>
    <w:rsid w:val="00414AC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14ACD"/>
    <w:rPr>
      <w:rFonts w:ascii="Tahoma" w:hAnsi="Tahoma" w:cs="Tahoma"/>
      <w:spacing w:val="2"/>
      <w:position w:val="-4"/>
      <w:sz w:val="16"/>
      <w:szCs w:val="16"/>
    </w:rPr>
  </w:style>
  <w:style w:type="paragraph" w:styleId="Prrafodelista">
    <w:name w:val="List Paragraph"/>
    <w:basedOn w:val="Normal"/>
    <w:uiPriority w:val="34"/>
    <w:qFormat/>
    <w:rsid w:val="00DF175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D76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6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nvilal\AppData\Roaming\Microsoft\Plantillas\Plantilla%20Cons.%20Familia.%20Secr.%20Gral%20Colo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Cons. Familia. Secr. Gral Color.dotx</Template>
  <TotalTime>3</TotalTime>
  <Pages>1</Pages>
  <Words>121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Valladolid, 14 DE JULIO DE 2010</vt:lpstr>
    </vt:vector>
  </TitlesOfParts>
  <Company>Junta de Castilla y León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Valladolid, 14 DE JULIO DE 2010</dc:title>
  <dc:creator>Alberto Banos Villacorta</dc:creator>
  <cp:lastModifiedBy>Mauro Diez Pages</cp:lastModifiedBy>
  <cp:revision>3</cp:revision>
  <cp:lastPrinted>2021-10-01T09:26:00Z</cp:lastPrinted>
  <dcterms:created xsi:type="dcterms:W3CDTF">2021-10-19T09:33:00Z</dcterms:created>
  <dcterms:modified xsi:type="dcterms:W3CDTF">2021-10-19T09:35:00Z</dcterms:modified>
</cp:coreProperties>
</file>